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EF" w:rsidRPr="001178A0" w:rsidRDefault="00F806EF" w:rsidP="00B36B23">
      <w:pPr>
        <w:spacing w:line="500" w:lineRule="exact"/>
        <w:jc w:val="center"/>
        <w:rPr>
          <w:color w:val="000000"/>
          <w:sz w:val="32"/>
        </w:rPr>
      </w:pPr>
      <w:r>
        <w:rPr>
          <w:color w:val="000000"/>
          <w:sz w:val="32"/>
          <w:highlight w:val="yellow"/>
        </w:rPr>
        <w:t xml:space="preserve">Taiwanese Opera + Finding </w:t>
      </w:r>
      <w:smartTag w:uri="urn:schemas-microsoft-com:office:smarttags" w:element="place">
        <w:r>
          <w:rPr>
            <w:color w:val="000000"/>
            <w:sz w:val="32"/>
            <w:highlight w:val="yellow"/>
          </w:rPr>
          <w:t>Plum</w:t>
        </w:r>
      </w:smartTag>
      <w:r>
        <w:rPr>
          <w:color w:val="000000"/>
          <w:sz w:val="32"/>
          <w:highlight w:val="yellow"/>
        </w:rPr>
        <w:t xml:space="preserve"> Blossom in the Snow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</w:rPr>
      </w:pPr>
      <w:bookmarkStart w:id="0" w:name="_GoBack"/>
      <w:bookmarkEnd w:id="0"/>
    </w:p>
    <w:p w:rsidR="00F806EF" w:rsidRPr="001178A0" w:rsidRDefault="00F806EF" w:rsidP="00B36B23">
      <w:pPr>
        <w:spacing w:line="500" w:lineRule="exact"/>
        <w:rPr>
          <w:color w:val="000000"/>
          <w:sz w:val="32"/>
        </w:rPr>
      </w:pPr>
      <w:r w:rsidRPr="001178A0">
        <w:rPr>
          <w:color w:val="000000"/>
          <w:sz w:val="32"/>
        </w:rPr>
        <w:t>A</w:t>
      </w:r>
      <w:r>
        <w:rPr>
          <w:color w:val="000000"/>
          <w:sz w:val="32"/>
        </w:rPr>
        <w:t xml:space="preserve">: It’s now our turn to do cross talks.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</w:rPr>
      </w:pPr>
      <w:r w:rsidRPr="001178A0">
        <w:rPr>
          <w:color w:val="000000"/>
          <w:sz w:val="32"/>
        </w:rPr>
        <w:t>B</w:t>
      </w:r>
      <w:r>
        <w:rPr>
          <w:color w:val="000000"/>
          <w:sz w:val="32"/>
        </w:rPr>
        <w:t xml:space="preserve">: Say, what is ‘cross talks’ exactly?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</w:rPr>
      </w:pPr>
      <w:r w:rsidRPr="001178A0">
        <w:rPr>
          <w:color w:val="000000"/>
          <w:sz w:val="32"/>
        </w:rPr>
        <w:t>C</w:t>
      </w:r>
      <w:r>
        <w:rPr>
          <w:color w:val="000000"/>
          <w:sz w:val="32"/>
        </w:rPr>
        <w:t xml:space="preserve">: Cross talks is single as one, pair as two.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</w:rPr>
      </w:pPr>
      <w:r w:rsidRPr="001178A0">
        <w:rPr>
          <w:color w:val="000000"/>
          <w:sz w:val="32"/>
        </w:rPr>
        <w:t>B</w:t>
      </w:r>
      <w:r>
        <w:rPr>
          <w:color w:val="000000"/>
          <w:sz w:val="32"/>
        </w:rPr>
        <w:t xml:space="preserve">: One is a lonely single, two are partners in pair.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</w:rPr>
        <w:t>C</w:t>
      </w:r>
      <w:r>
        <w:rPr>
          <w:color w:val="000000"/>
          <w:sz w:val="32"/>
        </w:rPr>
        <w:t xml:space="preserve">: So, cross talks by one person is a solo monologue. When it’s done by two people, it’s called a dialogue. So one that is done by more than two is called…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</w:rPr>
        <w:t>D</w:t>
      </w:r>
      <w:r>
        <w:rPr>
          <w:color w:val="000000"/>
          <w:sz w:val="32"/>
        </w:rPr>
        <w:t xml:space="preserve">: It’s called a farce.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</w:rPr>
        <w:t>B</w:t>
      </w:r>
      <w:r>
        <w:rPr>
          <w:color w:val="000000"/>
          <w:sz w:val="32"/>
        </w:rPr>
        <w:t xml:space="preserve">, </w:t>
      </w:r>
      <w:r w:rsidRPr="001178A0">
        <w:rPr>
          <w:color w:val="000000"/>
          <w:sz w:val="32"/>
        </w:rPr>
        <w:t>C</w:t>
      </w:r>
      <w:r>
        <w:rPr>
          <w:color w:val="000000"/>
          <w:sz w:val="32"/>
        </w:rPr>
        <w:t xml:space="preserve">: </w:t>
      </w:r>
      <w:r>
        <w:rPr>
          <w:color w:val="000000"/>
          <w:sz w:val="32"/>
          <w:szCs w:val="32"/>
        </w:rPr>
        <w:t xml:space="preserve">(Facing D) It’s called let’s do cross talks.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</w:rPr>
        <w:t>C</w:t>
      </w:r>
      <w:r>
        <w:rPr>
          <w:color w:val="000000"/>
          <w:sz w:val="32"/>
        </w:rPr>
        <w:t xml:space="preserve">: Speaking, imitating, teasing, and singing are four essential skills for cross talks.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</w:rPr>
        <w:t>B</w:t>
      </w:r>
      <w:r>
        <w:rPr>
          <w:color w:val="000000"/>
          <w:sz w:val="32"/>
        </w:rPr>
        <w:t xml:space="preserve">: Speaking is the ability to talk the talk.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</w:rPr>
        <w:t>D</w:t>
      </w:r>
      <w:r>
        <w:rPr>
          <w:color w:val="000000"/>
          <w:sz w:val="32"/>
        </w:rPr>
        <w:t xml:space="preserve">: Imitating is the ability to impersonate other people.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</w:rPr>
        <w:t>B</w:t>
      </w:r>
      <w:r>
        <w:rPr>
          <w:color w:val="000000"/>
          <w:sz w:val="32"/>
        </w:rPr>
        <w:t xml:space="preserve">: Teasing is the ability to organize your materials and make the audience laugh out loud.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</w:rPr>
        <w:t>C</w:t>
      </w:r>
      <w:r>
        <w:rPr>
          <w:color w:val="000000"/>
          <w:sz w:val="32"/>
        </w:rPr>
        <w:t xml:space="preserve">: Singing is the ability to sing.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</w:rPr>
        <w:t>B</w:t>
      </w:r>
      <w:r>
        <w:rPr>
          <w:color w:val="000000"/>
          <w:sz w:val="32"/>
        </w:rPr>
        <w:t xml:space="preserve">: Then why don’t you sing us a tune!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</w:rPr>
        <w:t>C</w:t>
      </w:r>
      <w:r>
        <w:rPr>
          <w:color w:val="000000"/>
          <w:sz w:val="32"/>
        </w:rPr>
        <w:t xml:space="preserve">: Sure. Let me get my apprentice to do it. You, come here. Every one, listen up…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</w:rPr>
      </w:pPr>
      <w:r w:rsidRPr="001178A0">
        <w:rPr>
          <w:color w:val="000000"/>
          <w:sz w:val="32"/>
        </w:rPr>
        <w:t>E</w:t>
      </w:r>
      <w:r>
        <w:rPr>
          <w:color w:val="000000"/>
          <w:sz w:val="32"/>
        </w:rPr>
        <w:t xml:space="preserve">: A lonely traveler in the foreign land, thinking about families during festive days; knowing on the distant highland were my brothers; planting cornel without me would never be the same.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</w:rPr>
        <w:t>D</w:t>
      </w:r>
      <w:r>
        <w:rPr>
          <w:color w:val="000000"/>
          <w:sz w:val="32"/>
        </w:rPr>
        <w:t xml:space="preserve">: Hold it right there! What was that weird tune you just sang?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</w:rPr>
        <w:t>B</w:t>
      </w:r>
      <w:r>
        <w:rPr>
          <w:color w:val="000000"/>
          <w:sz w:val="32"/>
        </w:rPr>
        <w:t xml:space="preserve">: I know. I know! That was… grandma’s tune!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  <w:szCs w:val="32"/>
        </w:rPr>
        <w:t>C</w:t>
      </w:r>
      <w:r>
        <w:rPr>
          <w:color w:val="000000"/>
          <w:sz w:val="32"/>
          <w:szCs w:val="32"/>
        </w:rPr>
        <w:t xml:space="preserve">: What grandma’s tune?! Of course not, that was…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</w:rPr>
        <w:t>B</w:t>
      </w:r>
      <w:r>
        <w:rPr>
          <w:color w:val="000000"/>
          <w:sz w:val="32"/>
        </w:rPr>
        <w:t xml:space="preserve">: Not grandma’s tune? Then that must be grandpa’s tune!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</w:rPr>
        <w:t>E</w:t>
      </w:r>
      <w:r>
        <w:rPr>
          <w:color w:val="000000"/>
          <w:sz w:val="32"/>
        </w:rPr>
        <w:t xml:space="preserve">: Gee, that was the tune of Taiwanese opera, or what people often refer to as ‘Taiwanese opera.’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>
        <w:rPr>
          <w:color w:val="000000"/>
          <w:sz w:val="32"/>
        </w:rPr>
        <w:t>A</w:t>
      </w:r>
      <w:r>
        <w:rPr>
          <w:color w:val="000000"/>
          <w:sz w:val="32"/>
          <w:szCs w:val="32"/>
        </w:rPr>
        <w:t xml:space="preserve"> (</w:t>
      </w:r>
      <w:smartTag w:uri="urn:schemas-microsoft-com:office:smarttags" w:element="City">
        <w:r>
          <w:rPr>
            <w:color w:val="000000"/>
            <w:sz w:val="32"/>
            <w:szCs w:val="32"/>
          </w:rPr>
          <w:t>Reading</w:t>
        </w:r>
      </w:smartTag>
      <w:r>
        <w:rPr>
          <w:color w:val="000000"/>
          <w:sz w:val="32"/>
          <w:szCs w:val="32"/>
        </w:rPr>
        <w:t xml:space="preserve"> rapidly like a news reporter): Taiwanese opera, originated in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  <w:sz w:val="32"/>
              <w:szCs w:val="32"/>
            </w:rPr>
            <w:t>Yilan</w:t>
          </w:r>
        </w:smartTag>
        <w:r>
          <w:rPr>
            <w:color w:val="000000"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color w:val="000000"/>
              <w:sz w:val="32"/>
              <w:szCs w:val="32"/>
            </w:rPr>
            <w:t>County</w:t>
          </w:r>
        </w:smartTag>
      </w:smartTag>
      <w:r>
        <w:rPr>
          <w:color w:val="000000"/>
          <w:sz w:val="32"/>
          <w:szCs w:val="32"/>
        </w:rPr>
        <w:t xml:space="preserve">, it also means folk songs or tunes. Ming-Hua Taiwanese Opera Band is the most famous band in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  <w:sz w:val="32"/>
              <w:szCs w:val="32"/>
            </w:rPr>
            <w:t>Taiwan</w:t>
          </w:r>
        </w:smartTag>
      </w:smartTag>
      <w:r>
        <w:rPr>
          <w:color w:val="000000"/>
          <w:sz w:val="32"/>
          <w:szCs w:val="32"/>
        </w:rPr>
        <w:t xml:space="preserve">. It is also a form of Shuochang Art!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</w:rPr>
        <w:t>B</w:t>
      </w:r>
      <w:r>
        <w:rPr>
          <w:color w:val="000000"/>
          <w:sz w:val="32"/>
        </w:rPr>
        <w:t xml:space="preserve">: Speaking of which, I am going to ask my apprentices to sing us a tune. Come here guys, quick!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</w:rPr>
        <w:t>B</w:t>
      </w:r>
      <w:r>
        <w:rPr>
          <w:color w:val="000000"/>
          <w:sz w:val="32"/>
        </w:rPr>
        <w:t xml:space="preserve">: Ding-dong, ding-dong, ding-dong, ding-dong, ding-dong, ding-dong, ding-dong, ding-dong… </w:t>
      </w:r>
    </w:p>
    <w:p w:rsidR="00F806EF" w:rsidRPr="001178A0" w:rsidRDefault="00F806EF" w:rsidP="0059165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  <w:szCs w:val="32"/>
        </w:rPr>
        <w:t>All</w:t>
      </w:r>
      <w:r>
        <w:rPr>
          <w:color w:val="000000"/>
          <w:sz w:val="32"/>
          <w:szCs w:val="32"/>
        </w:rPr>
        <w:t xml:space="preserve">: A snowy sunny day, fragrant blossom everywhere, riding donkey crossing the bridge, bells ring-a-ding-ding, ring-a-ding-ding, ring-a-ding-ding, ring-a-ding-ding… Ah…Ah…Ah… picking flowers and growing them in the pot, accompanying my studying of verses and music, enjoying the good time together!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  <w:szCs w:val="32"/>
        </w:rPr>
        <w:t>A</w:t>
      </w:r>
      <w:r>
        <w:rPr>
          <w:color w:val="000000"/>
          <w:sz w:val="32"/>
          <w:szCs w:val="32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32"/>
              <w:szCs w:val="32"/>
            </w:rPr>
            <w:t>Reading</w:t>
          </w:r>
        </w:smartTag>
      </w:smartTag>
      <w:r>
        <w:rPr>
          <w:color w:val="000000"/>
          <w:sz w:val="32"/>
          <w:szCs w:val="32"/>
        </w:rPr>
        <w:t xml:space="preserve"> rapidly like a news reporter): This song was written by Huang Zi, a Chinese composer. The song describes the joyful good mood he had on a snowy day.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</w:rPr>
        <w:t>B</w:t>
      </w:r>
      <w:r>
        <w:rPr>
          <w:color w:val="000000"/>
          <w:sz w:val="32"/>
          <w:szCs w:val="32"/>
        </w:rPr>
        <w:t xml:space="preserve">: Ah…Ah…Ah…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  <w:szCs w:val="32"/>
        </w:rPr>
        <w:t>ALL</w:t>
      </w:r>
      <w:r>
        <w:rPr>
          <w:color w:val="000000"/>
          <w:sz w:val="32"/>
          <w:szCs w:val="32"/>
        </w:rPr>
        <w:t xml:space="preserve">: Picking flowers and growing them in the pot, accompanying my studying of verses and music, enjoying the good time together!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  <w:szCs w:val="32"/>
        </w:rPr>
        <w:t>C</w:t>
      </w:r>
      <w:r>
        <w:rPr>
          <w:color w:val="000000"/>
          <w:sz w:val="32"/>
          <w:szCs w:val="32"/>
        </w:rPr>
        <w:t xml:space="preserve">: That’s right. Cross talks is all about… </w:t>
      </w:r>
    </w:p>
    <w:p w:rsidR="00F806EF" w:rsidRPr="001178A0" w:rsidRDefault="00F806EF" w:rsidP="00B36B23">
      <w:pPr>
        <w:spacing w:line="500" w:lineRule="exact"/>
        <w:rPr>
          <w:color w:val="000000"/>
          <w:sz w:val="32"/>
          <w:szCs w:val="32"/>
        </w:rPr>
      </w:pPr>
      <w:r w:rsidRPr="001178A0">
        <w:rPr>
          <w:color w:val="000000"/>
          <w:sz w:val="32"/>
          <w:szCs w:val="32"/>
        </w:rPr>
        <w:t>ALL</w:t>
      </w:r>
      <w:r>
        <w:rPr>
          <w:color w:val="000000"/>
          <w:sz w:val="32"/>
          <w:szCs w:val="32"/>
        </w:rPr>
        <w:t xml:space="preserve">: Mastering in speaking, imitating, teasing, AND singing! </w:t>
      </w:r>
    </w:p>
    <w:sectPr w:rsidR="00F806EF" w:rsidRPr="001178A0" w:rsidSect="005C7F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6EF" w:rsidRDefault="00F806EF" w:rsidP="00461381">
      <w:r>
        <w:separator/>
      </w:r>
    </w:p>
  </w:endnote>
  <w:endnote w:type="continuationSeparator" w:id="0">
    <w:p w:rsidR="00F806EF" w:rsidRDefault="00F806EF" w:rsidP="00461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6EF" w:rsidRDefault="00F806EF" w:rsidP="00461381">
      <w:r>
        <w:separator/>
      </w:r>
    </w:p>
  </w:footnote>
  <w:footnote w:type="continuationSeparator" w:id="0">
    <w:p w:rsidR="00F806EF" w:rsidRDefault="00F806EF" w:rsidP="004613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990"/>
    <w:rsid w:val="001178A0"/>
    <w:rsid w:val="0012406F"/>
    <w:rsid w:val="00137240"/>
    <w:rsid w:val="00186A49"/>
    <w:rsid w:val="001C6A88"/>
    <w:rsid w:val="001E3807"/>
    <w:rsid w:val="001E663A"/>
    <w:rsid w:val="001F6083"/>
    <w:rsid w:val="00327212"/>
    <w:rsid w:val="003B57C8"/>
    <w:rsid w:val="00412229"/>
    <w:rsid w:val="00426990"/>
    <w:rsid w:val="00461381"/>
    <w:rsid w:val="0046220E"/>
    <w:rsid w:val="00464F2B"/>
    <w:rsid w:val="0050350C"/>
    <w:rsid w:val="00572C33"/>
    <w:rsid w:val="005771D7"/>
    <w:rsid w:val="00591653"/>
    <w:rsid w:val="005921C4"/>
    <w:rsid w:val="005A1714"/>
    <w:rsid w:val="005B0052"/>
    <w:rsid w:val="005B48E0"/>
    <w:rsid w:val="005C7FB1"/>
    <w:rsid w:val="005E2F21"/>
    <w:rsid w:val="005F4F05"/>
    <w:rsid w:val="00637436"/>
    <w:rsid w:val="00654E3E"/>
    <w:rsid w:val="00722460"/>
    <w:rsid w:val="007545DC"/>
    <w:rsid w:val="00787DB1"/>
    <w:rsid w:val="007A3C0A"/>
    <w:rsid w:val="007C0210"/>
    <w:rsid w:val="00840A6B"/>
    <w:rsid w:val="0089517A"/>
    <w:rsid w:val="008A35DB"/>
    <w:rsid w:val="008F7FBD"/>
    <w:rsid w:val="00962D1B"/>
    <w:rsid w:val="009D0D18"/>
    <w:rsid w:val="009F0FD4"/>
    <w:rsid w:val="00AF3098"/>
    <w:rsid w:val="00B3147E"/>
    <w:rsid w:val="00B36B23"/>
    <w:rsid w:val="00BB5759"/>
    <w:rsid w:val="00BC13D0"/>
    <w:rsid w:val="00BD4FC5"/>
    <w:rsid w:val="00BE54B2"/>
    <w:rsid w:val="00C05F31"/>
    <w:rsid w:val="00C508C8"/>
    <w:rsid w:val="00D02209"/>
    <w:rsid w:val="00D17FA3"/>
    <w:rsid w:val="00D26EA0"/>
    <w:rsid w:val="00DA1BC9"/>
    <w:rsid w:val="00E13BFF"/>
    <w:rsid w:val="00E37208"/>
    <w:rsid w:val="00EC1BC3"/>
    <w:rsid w:val="00EF5A48"/>
    <w:rsid w:val="00EF7E8D"/>
    <w:rsid w:val="00F13396"/>
    <w:rsid w:val="00F411FB"/>
    <w:rsid w:val="00F806EF"/>
    <w:rsid w:val="00F974D0"/>
    <w:rsid w:val="00FA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FB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138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6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1381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1E380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2</Pages>
  <Words>380</Words>
  <Characters>2166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歌仔戲＋踏雪尋梅</dc:title>
  <dc:subject/>
  <dc:creator>User</dc:creator>
  <cp:keywords/>
  <dc:description/>
  <cp:lastModifiedBy>Bobbie Lin</cp:lastModifiedBy>
  <cp:revision>5</cp:revision>
  <dcterms:created xsi:type="dcterms:W3CDTF">2016-01-31T08:49:00Z</dcterms:created>
  <dcterms:modified xsi:type="dcterms:W3CDTF">2016-02-04T06:44:00Z</dcterms:modified>
</cp:coreProperties>
</file>